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F7C9" w14:textId="51DCEFB4" w:rsidR="00220FA1" w:rsidRPr="001D4F3C" w:rsidRDefault="000C5268" w:rsidP="00B27DA7">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ノミバエ</w:t>
      </w:r>
    </w:p>
    <w:p w14:paraId="3B927521" w14:textId="00BCD9FD" w:rsidR="00472841" w:rsidRPr="00472841" w:rsidRDefault="00472841" w:rsidP="00472841">
      <w:r w:rsidRPr="00472841">
        <w:rPr>
          <w:noProof/>
        </w:rPr>
        <w:drawing>
          <wp:inline distT="0" distB="0" distL="0" distR="0" wp14:anchorId="481A7F4C" wp14:editId="6DAF7A8C">
            <wp:extent cx="5400040" cy="4073525"/>
            <wp:effectExtent l="0" t="0" r="0" b="3175"/>
            <wp:docPr id="883180100" name="図 1" descr="動物, 花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80100" name="図 1" descr="動物, 花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073525"/>
                    </a:xfrm>
                    <a:prstGeom prst="rect">
                      <a:avLst/>
                    </a:prstGeom>
                    <a:noFill/>
                    <a:ln>
                      <a:noFill/>
                    </a:ln>
                  </pic:spPr>
                </pic:pic>
              </a:graphicData>
            </a:graphic>
          </wp:inline>
        </w:drawing>
      </w:r>
    </w:p>
    <w:p w14:paraId="4A8DFD6D" w14:textId="33AAE122" w:rsidR="001D4F3C" w:rsidRDefault="001D4F3C" w:rsidP="00220FA1"/>
    <w:tbl>
      <w:tblPr>
        <w:tblStyle w:val="ab"/>
        <w:tblW w:w="0" w:type="auto"/>
        <w:tblLook w:val="04A0" w:firstRow="1" w:lastRow="0" w:firstColumn="1" w:lastColumn="0" w:noHBand="0" w:noVBand="1"/>
      </w:tblPr>
      <w:tblGrid>
        <w:gridCol w:w="1767"/>
        <w:gridCol w:w="6727"/>
      </w:tblGrid>
      <w:tr w:rsidR="001D4F3C" w14:paraId="1B74091A" w14:textId="77777777" w:rsidTr="001D4F3C">
        <w:tc>
          <w:tcPr>
            <w:tcW w:w="1809" w:type="dxa"/>
          </w:tcPr>
          <w:p w14:paraId="4B2F97DC" w14:textId="6E5BCB3E" w:rsidR="001D4F3C" w:rsidRDefault="001D4F3C" w:rsidP="00220FA1">
            <w:r>
              <w:rPr>
                <w:rFonts w:hint="eastAsia"/>
              </w:rPr>
              <w:t>分類上の位置</w:t>
            </w:r>
          </w:p>
        </w:tc>
        <w:tc>
          <w:tcPr>
            <w:tcW w:w="6893" w:type="dxa"/>
          </w:tcPr>
          <w:p w14:paraId="7BE1AB42" w14:textId="32773BC1" w:rsidR="00F477D6" w:rsidRDefault="00F477D6" w:rsidP="00220FA1">
            <w:r>
              <w:rPr>
                <w:rFonts w:hint="eastAsia"/>
              </w:rPr>
              <w:t>ハエ目　ノミバエ科</w:t>
            </w:r>
          </w:p>
        </w:tc>
      </w:tr>
      <w:tr w:rsidR="001D4F3C" w14:paraId="29F0CF4D" w14:textId="77777777" w:rsidTr="001D4F3C">
        <w:tc>
          <w:tcPr>
            <w:tcW w:w="1809" w:type="dxa"/>
          </w:tcPr>
          <w:p w14:paraId="4D8DE351" w14:textId="2C723C55" w:rsidR="001D4F3C" w:rsidRDefault="001D4F3C" w:rsidP="00220FA1">
            <w:r>
              <w:rPr>
                <w:rFonts w:hint="eastAsia"/>
              </w:rPr>
              <w:t>学　　　　名</w:t>
            </w:r>
          </w:p>
        </w:tc>
        <w:tc>
          <w:tcPr>
            <w:tcW w:w="6893" w:type="dxa"/>
          </w:tcPr>
          <w:p w14:paraId="57566F18" w14:textId="7CAEE175" w:rsidR="001D4F3C" w:rsidRPr="005A697B" w:rsidRDefault="00F477D6" w:rsidP="00220FA1">
            <w:pPr>
              <w:rPr>
                <w:rFonts w:asciiTheme="minorEastAsia" w:hAnsiTheme="minorEastAsia"/>
                <w:szCs w:val="21"/>
              </w:rPr>
            </w:pPr>
            <w:r>
              <w:rPr>
                <w:rFonts w:asciiTheme="minorEastAsia" w:hAnsiTheme="minorEastAsia" w:hint="eastAsia"/>
                <w:szCs w:val="21"/>
              </w:rPr>
              <w:t>Phoridae</w:t>
            </w:r>
          </w:p>
        </w:tc>
      </w:tr>
      <w:tr w:rsidR="001D4F3C" w14:paraId="77D689C0" w14:textId="77777777" w:rsidTr="001D4F3C">
        <w:tc>
          <w:tcPr>
            <w:tcW w:w="1809" w:type="dxa"/>
          </w:tcPr>
          <w:p w14:paraId="164D7FD0" w14:textId="25FC94B6" w:rsidR="001D4F3C" w:rsidRDefault="001D4F3C" w:rsidP="00220FA1">
            <w:r>
              <w:rPr>
                <w:rFonts w:hint="eastAsia"/>
              </w:rPr>
              <w:t>和　　　　名</w:t>
            </w:r>
          </w:p>
        </w:tc>
        <w:tc>
          <w:tcPr>
            <w:tcW w:w="6893" w:type="dxa"/>
          </w:tcPr>
          <w:p w14:paraId="362D02F0" w14:textId="0EE8AADC" w:rsidR="001D4F3C" w:rsidRPr="005A697B" w:rsidRDefault="00F477D6" w:rsidP="00220FA1">
            <w:pPr>
              <w:rPr>
                <w:rFonts w:asciiTheme="minorEastAsia" w:hAnsiTheme="minorEastAsia"/>
                <w:szCs w:val="21"/>
              </w:rPr>
            </w:pPr>
            <w:r>
              <w:rPr>
                <w:rFonts w:asciiTheme="minorEastAsia" w:hAnsiTheme="minorEastAsia" w:hint="eastAsia"/>
                <w:szCs w:val="21"/>
              </w:rPr>
              <w:t>ノミバエ</w:t>
            </w:r>
          </w:p>
        </w:tc>
      </w:tr>
      <w:tr w:rsidR="001D4F3C" w14:paraId="7CB1F73B" w14:textId="77777777" w:rsidTr="001D4F3C">
        <w:tc>
          <w:tcPr>
            <w:tcW w:w="1809" w:type="dxa"/>
          </w:tcPr>
          <w:p w14:paraId="7C6F7F69" w14:textId="5B4FD9CE" w:rsidR="001D4F3C" w:rsidRDefault="001D4F3C" w:rsidP="00220FA1">
            <w:r>
              <w:rPr>
                <w:rFonts w:hint="eastAsia"/>
              </w:rPr>
              <w:t>英　　　　名</w:t>
            </w:r>
          </w:p>
        </w:tc>
        <w:tc>
          <w:tcPr>
            <w:tcW w:w="6893" w:type="dxa"/>
          </w:tcPr>
          <w:p w14:paraId="5C77D84D" w14:textId="12C3B571" w:rsidR="001D4F3C" w:rsidRPr="005A697B" w:rsidRDefault="00C520CE" w:rsidP="00FA26BC">
            <w:pPr>
              <w:tabs>
                <w:tab w:val="left" w:pos="15"/>
              </w:tabs>
              <w:rPr>
                <w:rFonts w:asciiTheme="minorEastAsia" w:hAnsiTheme="minorEastAsia"/>
                <w:szCs w:val="21"/>
              </w:rPr>
            </w:pPr>
            <w:r w:rsidRPr="00C520CE">
              <w:rPr>
                <w:rFonts w:asciiTheme="minorEastAsia" w:hAnsiTheme="minorEastAsia"/>
                <w:szCs w:val="21"/>
              </w:rPr>
              <w:t>humpbacked fly</w:t>
            </w:r>
          </w:p>
        </w:tc>
      </w:tr>
    </w:tbl>
    <w:p w14:paraId="1495632D" w14:textId="2868A426" w:rsidR="00220FA1" w:rsidRPr="009B04BE" w:rsidRDefault="00B27DA7" w:rsidP="00220FA1">
      <w:pPr>
        <w:rPr>
          <w:b/>
          <w:bCs/>
        </w:rPr>
      </w:pPr>
      <w:r w:rsidRPr="009B04BE">
        <w:rPr>
          <w:rFonts w:hint="eastAsia"/>
          <w:b/>
          <w:bCs/>
        </w:rPr>
        <w:t>■</w:t>
      </w:r>
      <w:r w:rsidR="000C5268">
        <w:rPr>
          <w:rFonts w:hint="eastAsia"/>
          <w:b/>
          <w:bCs/>
        </w:rPr>
        <w:t>ノミバエ</w:t>
      </w:r>
      <w:r w:rsidR="009B04BE" w:rsidRPr="009B04BE">
        <w:rPr>
          <w:rFonts w:hint="eastAsia"/>
          <w:b/>
          <w:bCs/>
        </w:rPr>
        <w:t>の特徴</w:t>
      </w:r>
    </w:p>
    <w:p w14:paraId="61353724" w14:textId="18BBDE20" w:rsidR="00EB597E" w:rsidRDefault="00220FA1" w:rsidP="000C5268">
      <w:r>
        <w:rPr>
          <w:rFonts w:hint="eastAsia"/>
        </w:rPr>
        <w:t xml:space="preserve">　</w:t>
      </w:r>
      <w:r w:rsidR="000C5268">
        <w:rPr>
          <w:rFonts w:hint="eastAsia"/>
        </w:rPr>
        <w:t>日本全国に分布している。体長２～３㎜で背中が丸く後脚腿節がノミのように太いのが特徴。</w:t>
      </w:r>
      <w:r w:rsidR="00AB15B4">
        <w:rPr>
          <w:rFonts w:hint="eastAsia"/>
        </w:rPr>
        <w:t>どこでもよく見られるコバエです。</w:t>
      </w:r>
    </w:p>
    <w:p w14:paraId="747E4D8B" w14:textId="48DC12C3" w:rsidR="00220FA1" w:rsidRDefault="00220FA1" w:rsidP="00220FA1"/>
    <w:p w14:paraId="2C71D3D8" w14:textId="1CAA931E" w:rsidR="00220FA1" w:rsidRDefault="00C82515" w:rsidP="00220FA1">
      <w:bookmarkStart w:id="0" w:name="_Hlk171511322"/>
      <w:r>
        <w:rPr>
          <w:rFonts w:hint="eastAsia"/>
        </w:rPr>
        <w:t>■</w:t>
      </w:r>
      <w:r w:rsidR="000C5268">
        <w:rPr>
          <w:rFonts w:hint="eastAsia"/>
          <w:b/>
          <w:bCs/>
        </w:rPr>
        <w:t>ノミバエ</w:t>
      </w:r>
      <w:r w:rsidRPr="00C82515">
        <w:rPr>
          <w:rFonts w:hint="eastAsia"/>
          <w:b/>
          <w:bCs/>
        </w:rPr>
        <w:t>の</w:t>
      </w:r>
      <w:r w:rsidR="00220FA1" w:rsidRPr="00C82515">
        <w:rPr>
          <w:rFonts w:hint="eastAsia"/>
          <w:b/>
          <w:bCs/>
        </w:rPr>
        <w:t>生態</w:t>
      </w:r>
    </w:p>
    <w:bookmarkEnd w:id="0"/>
    <w:p w14:paraId="0533B266" w14:textId="614F612A" w:rsidR="00EC2661" w:rsidRDefault="000C5268" w:rsidP="00EC2661">
      <w:r>
        <w:rPr>
          <w:rFonts w:hint="eastAsia"/>
        </w:rPr>
        <w:t xml:space="preserve">　</w:t>
      </w:r>
      <w:r w:rsidR="00510E44">
        <w:rPr>
          <w:rFonts w:hint="eastAsia"/>
        </w:rPr>
        <w:t>多くは野外</w:t>
      </w:r>
      <w:r w:rsidR="00AC3207">
        <w:rPr>
          <w:rFonts w:hint="eastAsia"/>
        </w:rPr>
        <w:t>に</w:t>
      </w:r>
      <w:r w:rsidR="00510E44">
        <w:rPr>
          <w:rFonts w:hint="eastAsia"/>
        </w:rPr>
        <w:t>生息するが、一部の種類は屋内で見られるコバエ類として知られている。</w:t>
      </w:r>
      <w:r w:rsidR="00AB15B4">
        <w:rPr>
          <w:rFonts w:hint="eastAsia"/>
        </w:rPr>
        <w:t>生息場所は、下水溝や排水溝</w:t>
      </w:r>
      <w:r w:rsidR="00E816EB">
        <w:rPr>
          <w:rFonts w:hint="eastAsia"/>
        </w:rPr>
        <w:t>、浄化槽のスカム</w:t>
      </w:r>
      <w:r w:rsidR="00AB15B4">
        <w:rPr>
          <w:rFonts w:hint="eastAsia"/>
        </w:rPr>
        <w:t>、ごみが溜まっている場所、動物の巣や糞など様々で</w:t>
      </w:r>
      <w:r w:rsidR="00510E44">
        <w:rPr>
          <w:rFonts w:hint="eastAsia"/>
        </w:rPr>
        <w:t>わずかな栄養でも発育することができ</w:t>
      </w:r>
      <w:r w:rsidR="00AB15B4">
        <w:rPr>
          <w:rFonts w:hint="eastAsia"/>
        </w:rPr>
        <w:t>ます。</w:t>
      </w:r>
      <w:r w:rsidR="00AC3207">
        <w:rPr>
          <w:rFonts w:hint="eastAsia"/>
        </w:rPr>
        <w:t>気温に左右されるが成長速度が速く</w:t>
      </w:r>
      <w:r w:rsidR="00F477D6">
        <w:rPr>
          <w:rFonts w:hint="eastAsia"/>
        </w:rPr>
        <w:t>卵から孵化するのが早く、孵化してから２週間程度で成虫になります。成虫寿命は１０日程度。</w:t>
      </w:r>
      <w:r w:rsidR="00AC3207">
        <w:rPr>
          <w:rFonts w:hint="eastAsia"/>
        </w:rPr>
        <w:t>室内でも大量発生することがある。</w:t>
      </w:r>
    </w:p>
    <w:p w14:paraId="74FB0C1F" w14:textId="77777777" w:rsidR="00AB15B4" w:rsidRPr="00AC3207" w:rsidRDefault="00AB15B4" w:rsidP="00EC2661"/>
    <w:p w14:paraId="59E94490" w14:textId="14FF106A" w:rsidR="00A03FDE" w:rsidRDefault="00A03FDE" w:rsidP="00A03FDE">
      <w:pPr>
        <w:rPr>
          <w:b/>
          <w:bCs/>
        </w:rPr>
      </w:pPr>
      <w:r>
        <w:rPr>
          <w:rFonts w:hint="eastAsia"/>
        </w:rPr>
        <w:t>■</w:t>
      </w:r>
      <w:r w:rsidR="00AB15B4">
        <w:rPr>
          <w:rFonts w:hint="eastAsia"/>
          <w:b/>
          <w:bCs/>
        </w:rPr>
        <w:t>ノミバエ</w:t>
      </w:r>
      <w:r w:rsidRPr="00C82515">
        <w:rPr>
          <w:rFonts w:hint="eastAsia"/>
          <w:b/>
          <w:bCs/>
        </w:rPr>
        <w:t>の</w:t>
      </w:r>
      <w:r w:rsidR="0076205A">
        <w:rPr>
          <w:rFonts w:hint="eastAsia"/>
          <w:b/>
          <w:bCs/>
        </w:rPr>
        <w:t>習性</w:t>
      </w:r>
    </w:p>
    <w:p w14:paraId="2ED42578" w14:textId="19A0CBA0" w:rsidR="00E816EB" w:rsidRPr="00AC3207" w:rsidRDefault="00E816EB" w:rsidP="00A03FDE">
      <w:r>
        <w:rPr>
          <w:rFonts w:hint="eastAsia"/>
          <w:b/>
          <w:bCs/>
        </w:rPr>
        <w:t xml:space="preserve">　</w:t>
      </w:r>
      <w:r w:rsidR="00AC3207" w:rsidRPr="00AC3207">
        <w:rPr>
          <w:rFonts w:hint="eastAsia"/>
        </w:rPr>
        <w:t>蛹になる直前は乾いた箇所に移動する。</w:t>
      </w:r>
      <w:r w:rsidR="001F0F02">
        <w:rPr>
          <w:rFonts w:hint="eastAsia"/>
        </w:rPr>
        <w:t>生ごみやお酒などによく集まる。</w:t>
      </w:r>
    </w:p>
    <w:p w14:paraId="432F323E" w14:textId="04A7569C" w:rsidR="00F83BCB" w:rsidRPr="00A03FDE" w:rsidRDefault="00F83BCB" w:rsidP="00EC2661">
      <w:r>
        <w:rPr>
          <w:rFonts w:hint="eastAsia"/>
        </w:rPr>
        <w:t xml:space="preserve">　</w:t>
      </w:r>
    </w:p>
    <w:p w14:paraId="4A2C9674" w14:textId="207DA08D" w:rsidR="00EC2661" w:rsidRDefault="00EC2661" w:rsidP="00EC2661">
      <w:pPr>
        <w:rPr>
          <w:b/>
          <w:bCs/>
        </w:rPr>
      </w:pPr>
      <w:r>
        <w:rPr>
          <w:rFonts w:hint="eastAsia"/>
        </w:rPr>
        <w:t>■</w:t>
      </w:r>
      <w:r w:rsidR="00AB15B4">
        <w:rPr>
          <w:rFonts w:hint="eastAsia"/>
          <w:b/>
          <w:bCs/>
        </w:rPr>
        <w:t>ノミバエ</w:t>
      </w:r>
      <w:r w:rsidRPr="00EC2661">
        <w:rPr>
          <w:rFonts w:hint="eastAsia"/>
          <w:b/>
          <w:bCs/>
        </w:rPr>
        <w:t>による被害および対処法</w:t>
      </w:r>
    </w:p>
    <w:p w14:paraId="52574114" w14:textId="502AB511" w:rsidR="0027382D" w:rsidRPr="0027382D" w:rsidRDefault="00EC2661" w:rsidP="00AB15B4">
      <w:pPr>
        <w:rPr>
          <w:rFonts w:asciiTheme="minorEastAsia" w:hAnsiTheme="minorEastAsia"/>
          <w:color w:val="31313F"/>
          <w:spacing w:val="12"/>
          <w:szCs w:val="21"/>
        </w:rPr>
      </w:pPr>
      <w:r>
        <w:rPr>
          <w:rFonts w:hint="eastAsia"/>
        </w:rPr>
        <w:lastRenderedPageBreak/>
        <w:t xml:space="preserve">　</w:t>
      </w:r>
      <w:r w:rsidR="00AB15B4">
        <w:rPr>
          <w:rFonts w:hint="eastAsia"/>
        </w:rPr>
        <w:t>ノミバエは食べ物以外にも止まり、足はとても汚く、場合によっては食中毒の原因となる病原菌が付着している可能性あります。</w:t>
      </w:r>
      <w:r w:rsidR="00AC3207">
        <w:rPr>
          <w:rFonts w:hint="eastAsia"/>
        </w:rPr>
        <w:t>十分な清掃が重要である。成虫に対しては</w:t>
      </w:r>
      <w:r w:rsidR="00E816EB">
        <w:rPr>
          <w:rFonts w:hint="eastAsia"/>
        </w:rPr>
        <w:t>捕虫器による捕獲と産卵箇所への殺虫剤散布</w:t>
      </w:r>
      <w:r w:rsidR="00AC3207">
        <w:rPr>
          <w:rFonts w:hint="eastAsia"/>
        </w:rPr>
        <w:t>を行う</w:t>
      </w:r>
    </w:p>
    <w:p w14:paraId="516E451C" w14:textId="7868816A" w:rsidR="00F256FC" w:rsidRPr="0027382D" w:rsidRDefault="00F256FC" w:rsidP="00220FA1">
      <w:pPr>
        <w:rPr>
          <w:rFonts w:asciiTheme="minorEastAsia" w:hAnsiTheme="minorEastAsia"/>
        </w:rPr>
      </w:pPr>
    </w:p>
    <w:p w14:paraId="285A6DF1" w14:textId="4B487E7D" w:rsidR="00220FA1" w:rsidRDefault="00C82515" w:rsidP="00220FA1">
      <w:r>
        <w:rPr>
          <w:rFonts w:hint="eastAsia"/>
        </w:rPr>
        <w:t>■</w:t>
      </w:r>
      <w:r w:rsidR="00220FA1" w:rsidRPr="00C82515">
        <w:rPr>
          <w:rFonts w:hint="eastAsia"/>
          <w:b/>
          <w:bCs/>
        </w:rPr>
        <w:t>防除</w:t>
      </w:r>
      <w:r w:rsidRPr="00C82515">
        <w:rPr>
          <w:rFonts w:hint="eastAsia"/>
          <w:b/>
          <w:bCs/>
        </w:rPr>
        <w:t>方法</w:t>
      </w:r>
    </w:p>
    <w:tbl>
      <w:tblPr>
        <w:tblStyle w:val="ab"/>
        <w:tblW w:w="0" w:type="auto"/>
        <w:tblLook w:val="04A0" w:firstRow="1" w:lastRow="0" w:firstColumn="1" w:lastColumn="0" w:noHBand="0" w:noVBand="1"/>
      </w:tblPr>
      <w:tblGrid>
        <w:gridCol w:w="2186"/>
        <w:gridCol w:w="6308"/>
      </w:tblGrid>
      <w:tr w:rsidR="00401DD7" w14:paraId="4A543A29" w14:textId="77777777" w:rsidTr="000C79BE">
        <w:tc>
          <w:tcPr>
            <w:tcW w:w="2235" w:type="dxa"/>
          </w:tcPr>
          <w:p w14:paraId="250F80AF" w14:textId="4EDB6566" w:rsidR="00401DD7" w:rsidRDefault="001F0F02" w:rsidP="00220FA1">
            <w:r>
              <w:rPr>
                <w:rFonts w:hint="eastAsia"/>
              </w:rPr>
              <w:t>清掃</w:t>
            </w:r>
          </w:p>
        </w:tc>
        <w:tc>
          <w:tcPr>
            <w:tcW w:w="6467" w:type="dxa"/>
          </w:tcPr>
          <w:p w14:paraId="5EC86EEC" w14:textId="31FE49F7" w:rsidR="00401DD7" w:rsidRDefault="001F0F02" w:rsidP="00220FA1">
            <w:r>
              <w:rPr>
                <w:rFonts w:hint="eastAsia"/>
              </w:rPr>
              <w:t>排水溝、浄化槽、グリストラップの清掃</w:t>
            </w:r>
            <w:r w:rsidR="00EF40D6">
              <w:rPr>
                <w:rFonts w:hint="eastAsia"/>
              </w:rPr>
              <w:t>。</w:t>
            </w:r>
            <w:r>
              <w:rPr>
                <w:rFonts w:hint="eastAsia"/>
              </w:rPr>
              <w:t>ごみはなるべく臭いが出ないように、ごみ箱に蓋をする。</w:t>
            </w:r>
          </w:p>
        </w:tc>
      </w:tr>
      <w:tr w:rsidR="00AA1879" w14:paraId="4C14C1A6" w14:textId="77777777" w:rsidTr="000C79BE">
        <w:tc>
          <w:tcPr>
            <w:tcW w:w="2235" w:type="dxa"/>
          </w:tcPr>
          <w:p w14:paraId="4AC56934" w14:textId="51CDE31A" w:rsidR="00AA1879" w:rsidRDefault="00B660D9" w:rsidP="00220FA1">
            <w:r>
              <w:rPr>
                <w:rFonts w:hint="eastAsia"/>
              </w:rPr>
              <w:t>薬剤散布</w:t>
            </w:r>
          </w:p>
        </w:tc>
        <w:tc>
          <w:tcPr>
            <w:tcW w:w="6467" w:type="dxa"/>
          </w:tcPr>
          <w:p w14:paraId="1261C6D0" w14:textId="2B9D1DAF" w:rsidR="00AA1879" w:rsidRDefault="00EF40D6" w:rsidP="00AA1879">
            <w:r>
              <w:rPr>
                <w:rFonts w:hint="eastAsia"/>
              </w:rPr>
              <w:t>排水溝などに乳剤散布</w:t>
            </w:r>
          </w:p>
        </w:tc>
      </w:tr>
      <w:tr w:rsidR="00401DD7" w14:paraId="2BAA998A" w14:textId="77777777" w:rsidTr="000C79BE">
        <w:tc>
          <w:tcPr>
            <w:tcW w:w="2235" w:type="dxa"/>
          </w:tcPr>
          <w:p w14:paraId="1C481C5A" w14:textId="628E4F9C" w:rsidR="00401DD7" w:rsidRDefault="00EF40D6" w:rsidP="00220FA1">
            <w:r>
              <w:rPr>
                <w:rFonts w:hint="eastAsia"/>
              </w:rPr>
              <w:t>捕獲</w:t>
            </w:r>
          </w:p>
        </w:tc>
        <w:tc>
          <w:tcPr>
            <w:tcW w:w="6467" w:type="dxa"/>
          </w:tcPr>
          <w:p w14:paraId="157459ED" w14:textId="515670C3" w:rsidR="000C79BE" w:rsidRPr="000C79BE" w:rsidRDefault="00EF40D6" w:rsidP="00220FA1">
            <w:r>
              <w:rPr>
                <w:rFonts w:hint="eastAsia"/>
              </w:rPr>
              <w:t>捕獲器を設置する</w:t>
            </w:r>
          </w:p>
        </w:tc>
      </w:tr>
    </w:tbl>
    <w:p w14:paraId="667449C3" w14:textId="77777777" w:rsidR="00A422E0" w:rsidRDefault="00A422E0" w:rsidP="00220FA1"/>
    <w:p w14:paraId="7A92BCC7" w14:textId="4A6E4D0C" w:rsidR="00A422E0" w:rsidRDefault="00A422E0" w:rsidP="00220FA1">
      <w:r>
        <w:rPr>
          <w:rFonts w:hint="eastAsia"/>
        </w:rPr>
        <w:t>■</w:t>
      </w:r>
      <w:r w:rsidRPr="00A422E0">
        <w:rPr>
          <w:rFonts w:hint="eastAsia"/>
          <w:b/>
          <w:bCs/>
        </w:rPr>
        <w:t>使用薬剤について</w:t>
      </w:r>
    </w:p>
    <w:tbl>
      <w:tblPr>
        <w:tblStyle w:val="ab"/>
        <w:tblW w:w="0" w:type="auto"/>
        <w:tblLook w:val="04A0" w:firstRow="1" w:lastRow="0" w:firstColumn="1" w:lastColumn="0" w:noHBand="0" w:noVBand="1"/>
      </w:tblPr>
      <w:tblGrid>
        <w:gridCol w:w="4247"/>
        <w:gridCol w:w="4247"/>
      </w:tblGrid>
      <w:tr w:rsidR="00A422E0" w14:paraId="0CBDB42F" w14:textId="77777777" w:rsidTr="00A422E0">
        <w:tc>
          <w:tcPr>
            <w:tcW w:w="4351" w:type="dxa"/>
          </w:tcPr>
          <w:p w14:paraId="2576F135" w14:textId="24C84AEC" w:rsidR="00A422E0" w:rsidRDefault="00EF3174" w:rsidP="00220FA1">
            <w:r>
              <w:rPr>
                <w:rFonts w:hint="eastAsia"/>
              </w:rPr>
              <w:t xml:space="preserve">散布剤　</w:t>
            </w:r>
            <w:r w:rsidR="00EF40D6">
              <w:rPr>
                <w:rFonts w:hint="eastAsia"/>
              </w:rPr>
              <w:t>水性サフロチン乳剤</w:t>
            </w:r>
          </w:p>
        </w:tc>
        <w:tc>
          <w:tcPr>
            <w:tcW w:w="4351" w:type="dxa"/>
          </w:tcPr>
          <w:p w14:paraId="5F103B3E" w14:textId="292D5255" w:rsidR="00A422E0" w:rsidRDefault="00EF3174" w:rsidP="00220FA1">
            <w:r>
              <w:rPr>
                <w:rFonts w:hint="eastAsia"/>
              </w:rPr>
              <w:t xml:space="preserve">蒸散剤　</w:t>
            </w:r>
            <w:r w:rsidR="00EF40D6">
              <w:rPr>
                <w:rFonts w:hint="eastAsia"/>
              </w:rPr>
              <w:t>パナプレート（浄化槽内）</w:t>
            </w:r>
          </w:p>
        </w:tc>
      </w:tr>
      <w:tr w:rsidR="00A422E0" w14:paraId="2739FD3B" w14:textId="77777777" w:rsidTr="00A422E0">
        <w:tc>
          <w:tcPr>
            <w:tcW w:w="4351" w:type="dxa"/>
          </w:tcPr>
          <w:p w14:paraId="64B62FCF" w14:textId="742090C8" w:rsidR="00A422E0" w:rsidRDefault="00EF3174" w:rsidP="00220FA1">
            <w:r>
              <w:rPr>
                <w:rFonts w:hint="eastAsia"/>
              </w:rPr>
              <w:t xml:space="preserve">捕虫器　</w:t>
            </w:r>
            <w:r w:rsidR="00EF40D6">
              <w:rPr>
                <w:rFonts w:hint="eastAsia"/>
              </w:rPr>
              <w:t>R1－LED</w:t>
            </w:r>
          </w:p>
        </w:tc>
        <w:tc>
          <w:tcPr>
            <w:tcW w:w="4351" w:type="dxa"/>
          </w:tcPr>
          <w:p w14:paraId="3C551601" w14:textId="3E3FF847" w:rsidR="00A422E0" w:rsidRPr="0074502D" w:rsidRDefault="00A422E0" w:rsidP="00220FA1"/>
        </w:tc>
      </w:tr>
      <w:tr w:rsidR="00A422E0" w14:paraId="32E3BFFB" w14:textId="77777777" w:rsidTr="00A422E0">
        <w:tc>
          <w:tcPr>
            <w:tcW w:w="4351" w:type="dxa"/>
          </w:tcPr>
          <w:p w14:paraId="76B4843E" w14:textId="54645D41" w:rsidR="007E2B4F" w:rsidRDefault="007E2B4F" w:rsidP="00220FA1"/>
        </w:tc>
        <w:tc>
          <w:tcPr>
            <w:tcW w:w="4351" w:type="dxa"/>
          </w:tcPr>
          <w:p w14:paraId="06422721" w14:textId="1153BC1D" w:rsidR="00A422E0" w:rsidRDefault="00A422E0" w:rsidP="00220FA1"/>
        </w:tc>
      </w:tr>
      <w:tr w:rsidR="00A422E0" w14:paraId="5FFD5950" w14:textId="77777777" w:rsidTr="00A422E0">
        <w:tc>
          <w:tcPr>
            <w:tcW w:w="4351" w:type="dxa"/>
          </w:tcPr>
          <w:p w14:paraId="6648D35A" w14:textId="0E15D294" w:rsidR="00A422E0" w:rsidRDefault="00A422E0" w:rsidP="00220FA1"/>
        </w:tc>
        <w:tc>
          <w:tcPr>
            <w:tcW w:w="4351" w:type="dxa"/>
          </w:tcPr>
          <w:p w14:paraId="12E1155D" w14:textId="295A73B6" w:rsidR="00A422E0" w:rsidRDefault="00A422E0" w:rsidP="00220FA1"/>
        </w:tc>
      </w:tr>
      <w:tr w:rsidR="00A422E0" w14:paraId="1970F1E4" w14:textId="77777777" w:rsidTr="00A422E0">
        <w:tc>
          <w:tcPr>
            <w:tcW w:w="4351" w:type="dxa"/>
          </w:tcPr>
          <w:p w14:paraId="15584BAD" w14:textId="77777777" w:rsidR="00A422E0" w:rsidRDefault="00A422E0" w:rsidP="00220FA1"/>
        </w:tc>
        <w:tc>
          <w:tcPr>
            <w:tcW w:w="4351" w:type="dxa"/>
          </w:tcPr>
          <w:p w14:paraId="775BD7C1" w14:textId="77777777" w:rsidR="00A422E0" w:rsidRDefault="00A422E0" w:rsidP="00220FA1"/>
        </w:tc>
      </w:tr>
    </w:tbl>
    <w:p w14:paraId="42FA5E5A" w14:textId="77777777" w:rsidR="00A422E0" w:rsidRDefault="00A422E0" w:rsidP="00220FA1">
      <w:pPr>
        <w:rPr>
          <w:rFonts w:hint="eastAsia"/>
        </w:rPr>
      </w:pPr>
    </w:p>
    <w:p w14:paraId="6DF473FB" w14:textId="77777777" w:rsidR="00A422E0" w:rsidRDefault="00A422E0" w:rsidP="00220FA1"/>
    <w:p w14:paraId="17ADFDA7" w14:textId="77777777" w:rsidR="00A422E0" w:rsidRDefault="00A422E0" w:rsidP="00220FA1"/>
    <w:p w14:paraId="2D441064" w14:textId="561250AE" w:rsidR="00220FA1" w:rsidRDefault="00220FA1" w:rsidP="00220FA1">
      <w:r>
        <w:rPr>
          <w:rFonts w:hint="eastAsia"/>
        </w:rPr>
        <w:t>参考文献</w:t>
      </w:r>
    </w:p>
    <w:p w14:paraId="4EA79E10" w14:textId="7993C044" w:rsidR="00794A09" w:rsidRDefault="00896415" w:rsidP="00220FA1">
      <w:r>
        <w:rPr>
          <w:rFonts w:hint="eastAsia"/>
        </w:rPr>
        <w:t xml:space="preserve">　</w:t>
      </w:r>
      <w:r w:rsidR="00F477D6">
        <w:t>笹川満廣．原色ペストコントロール図説 第Ⅲ集．</w:t>
      </w:r>
    </w:p>
    <w:sectPr w:rsidR="00794A09" w:rsidSect="00F44884">
      <w:headerReference w:type="default" r:id="rId8"/>
      <w:footerReference w:type="default" r:id="rId9"/>
      <w:pgSz w:w="11906" w:h="16838"/>
      <w:pgMar w:top="993" w:right="1701" w:bottom="1135" w:left="1701" w:header="426" w:footer="3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1C62E" w14:textId="77777777" w:rsidR="0076053A" w:rsidRDefault="0076053A" w:rsidP="000A729E">
      <w:r>
        <w:separator/>
      </w:r>
    </w:p>
  </w:endnote>
  <w:endnote w:type="continuationSeparator" w:id="0">
    <w:p w14:paraId="51B118CC" w14:textId="77777777" w:rsidR="0076053A" w:rsidRDefault="0076053A" w:rsidP="000A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634870"/>
      <w:docPartObj>
        <w:docPartGallery w:val="Page Numbers (Bottom of Page)"/>
        <w:docPartUnique/>
      </w:docPartObj>
    </w:sdtPr>
    <w:sdtContent>
      <w:p w14:paraId="6ABBAA7D" w14:textId="59EED13A" w:rsidR="00323167" w:rsidRDefault="00323167">
        <w:pPr>
          <w:pStyle w:val="ae"/>
          <w:jc w:val="right"/>
        </w:pPr>
        <w:r>
          <w:fldChar w:fldCharType="begin"/>
        </w:r>
        <w:r>
          <w:instrText>PAGE   \* MERGEFORMAT</w:instrText>
        </w:r>
        <w:r>
          <w:fldChar w:fldCharType="separate"/>
        </w:r>
        <w:r>
          <w:rPr>
            <w:lang w:val="ja-JP"/>
          </w:rPr>
          <w:t>2</w:t>
        </w:r>
        <w:r>
          <w:fldChar w:fldCharType="end"/>
        </w:r>
      </w:p>
    </w:sdtContent>
  </w:sdt>
  <w:p w14:paraId="4D2A990E" w14:textId="0E1A18B8" w:rsidR="000A729E" w:rsidRDefault="000A729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0E5D1" w14:textId="77777777" w:rsidR="0076053A" w:rsidRDefault="0076053A" w:rsidP="000A729E">
      <w:r>
        <w:separator/>
      </w:r>
    </w:p>
  </w:footnote>
  <w:footnote w:type="continuationSeparator" w:id="0">
    <w:p w14:paraId="0244F606" w14:textId="77777777" w:rsidR="0076053A" w:rsidRDefault="0076053A" w:rsidP="000A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6BBE" w14:textId="64B7F3BB" w:rsidR="000A729E" w:rsidRDefault="000C5268">
    <w:pPr>
      <w:pStyle w:val="ac"/>
    </w:pPr>
    <w:r>
      <w:rPr>
        <w:rFonts w:hint="eastAsia"/>
      </w:rPr>
      <w:t>ノミバエ</w:t>
    </w:r>
    <w:r w:rsidR="000A729E">
      <w:rPr>
        <w:rFonts w:hint="eastAsia"/>
      </w:rPr>
      <w:t>防除方法について</w:t>
    </w:r>
    <w:r w:rsidR="00323167">
      <w:rPr>
        <w:rFonts w:hint="eastAsia"/>
      </w:rPr>
      <w:t>（神栄産業株式会社）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A1"/>
    <w:rsid w:val="000877AD"/>
    <w:rsid w:val="000A2C43"/>
    <w:rsid w:val="000A729E"/>
    <w:rsid w:val="000B7C69"/>
    <w:rsid w:val="000C0C71"/>
    <w:rsid w:val="000C5268"/>
    <w:rsid w:val="000C79BE"/>
    <w:rsid w:val="000D206E"/>
    <w:rsid w:val="000F562C"/>
    <w:rsid w:val="00117FC6"/>
    <w:rsid w:val="00140DF5"/>
    <w:rsid w:val="0014777A"/>
    <w:rsid w:val="00172FD2"/>
    <w:rsid w:val="001815D0"/>
    <w:rsid w:val="001D4F3C"/>
    <w:rsid w:val="001E4BDA"/>
    <w:rsid w:val="001F0F02"/>
    <w:rsid w:val="0020414B"/>
    <w:rsid w:val="00220FA1"/>
    <w:rsid w:val="0026416E"/>
    <w:rsid w:val="0027382D"/>
    <w:rsid w:val="00274FCC"/>
    <w:rsid w:val="00281D12"/>
    <w:rsid w:val="002A27F1"/>
    <w:rsid w:val="00301559"/>
    <w:rsid w:val="00303239"/>
    <w:rsid w:val="00315B9D"/>
    <w:rsid w:val="0032050F"/>
    <w:rsid w:val="00323167"/>
    <w:rsid w:val="00352E65"/>
    <w:rsid w:val="00360F7D"/>
    <w:rsid w:val="003821AD"/>
    <w:rsid w:val="0038423B"/>
    <w:rsid w:val="003C016A"/>
    <w:rsid w:val="003E5505"/>
    <w:rsid w:val="00401DD7"/>
    <w:rsid w:val="00411F3D"/>
    <w:rsid w:val="00430B69"/>
    <w:rsid w:val="004402A7"/>
    <w:rsid w:val="00472841"/>
    <w:rsid w:val="00475CF5"/>
    <w:rsid w:val="00486824"/>
    <w:rsid w:val="004920FC"/>
    <w:rsid w:val="00507402"/>
    <w:rsid w:val="00510E44"/>
    <w:rsid w:val="00512C2D"/>
    <w:rsid w:val="00516233"/>
    <w:rsid w:val="0054460F"/>
    <w:rsid w:val="00562833"/>
    <w:rsid w:val="0058017F"/>
    <w:rsid w:val="005A697B"/>
    <w:rsid w:val="005E6255"/>
    <w:rsid w:val="00602682"/>
    <w:rsid w:val="00625424"/>
    <w:rsid w:val="0065307A"/>
    <w:rsid w:val="00666124"/>
    <w:rsid w:val="00696DB2"/>
    <w:rsid w:val="006B35CB"/>
    <w:rsid w:val="0070025F"/>
    <w:rsid w:val="007170A1"/>
    <w:rsid w:val="00735389"/>
    <w:rsid w:val="0074502D"/>
    <w:rsid w:val="0076053A"/>
    <w:rsid w:val="007614BA"/>
    <w:rsid w:val="0076205A"/>
    <w:rsid w:val="00766D62"/>
    <w:rsid w:val="00794A09"/>
    <w:rsid w:val="007C5387"/>
    <w:rsid w:val="007E180C"/>
    <w:rsid w:val="007E2B4F"/>
    <w:rsid w:val="0080726E"/>
    <w:rsid w:val="008271A0"/>
    <w:rsid w:val="00840979"/>
    <w:rsid w:val="008411F4"/>
    <w:rsid w:val="008447DA"/>
    <w:rsid w:val="00856D37"/>
    <w:rsid w:val="0088410F"/>
    <w:rsid w:val="0088691B"/>
    <w:rsid w:val="00890CBE"/>
    <w:rsid w:val="00896415"/>
    <w:rsid w:val="008C027F"/>
    <w:rsid w:val="008D2CB5"/>
    <w:rsid w:val="008F0068"/>
    <w:rsid w:val="0092367C"/>
    <w:rsid w:val="009434BE"/>
    <w:rsid w:val="00962AE5"/>
    <w:rsid w:val="00983632"/>
    <w:rsid w:val="0099709A"/>
    <w:rsid w:val="009B04BE"/>
    <w:rsid w:val="009C0A9A"/>
    <w:rsid w:val="009C6142"/>
    <w:rsid w:val="00A03FDE"/>
    <w:rsid w:val="00A17376"/>
    <w:rsid w:val="00A20D87"/>
    <w:rsid w:val="00A422E0"/>
    <w:rsid w:val="00A4683D"/>
    <w:rsid w:val="00A55D4E"/>
    <w:rsid w:val="00A74BDB"/>
    <w:rsid w:val="00AA1879"/>
    <w:rsid w:val="00AB15B4"/>
    <w:rsid w:val="00AC093B"/>
    <w:rsid w:val="00AC3207"/>
    <w:rsid w:val="00B27DA7"/>
    <w:rsid w:val="00B36234"/>
    <w:rsid w:val="00B660D9"/>
    <w:rsid w:val="00B76756"/>
    <w:rsid w:val="00B803D9"/>
    <w:rsid w:val="00B8780C"/>
    <w:rsid w:val="00BC15B0"/>
    <w:rsid w:val="00C36609"/>
    <w:rsid w:val="00C520CE"/>
    <w:rsid w:val="00C81E26"/>
    <w:rsid w:val="00C82515"/>
    <w:rsid w:val="00CA689F"/>
    <w:rsid w:val="00CB6ABD"/>
    <w:rsid w:val="00CE15DD"/>
    <w:rsid w:val="00CF16BF"/>
    <w:rsid w:val="00D04080"/>
    <w:rsid w:val="00D06DA0"/>
    <w:rsid w:val="00D127C7"/>
    <w:rsid w:val="00D8370B"/>
    <w:rsid w:val="00DF73E0"/>
    <w:rsid w:val="00E264D2"/>
    <w:rsid w:val="00E60927"/>
    <w:rsid w:val="00E65C8E"/>
    <w:rsid w:val="00E75681"/>
    <w:rsid w:val="00E816EB"/>
    <w:rsid w:val="00E92C4D"/>
    <w:rsid w:val="00EA3873"/>
    <w:rsid w:val="00EB597E"/>
    <w:rsid w:val="00EC2661"/>
    <w:rsid w:val="00ED218E"/>
    <w:rsid w:val="00EE3046"/>
    <w:rsid w:val="00EF3174"/>
    <w:rsid w:val="00EF40D6"/>
    <w:rsid w:val="00F21EFC"/>
    <w:rsid w:val="00F256FC"/>
    <w:rsid w:val="00F44884"/>
    <w:rsid w:val="00F477D6"/>
    <w:rsid w:val="00F52B2B"/>
    <w:rsid w:val="00F5795B"/>
    <w:rsid w:val="00F74B92"/>
    <w:rsid w:val="00F81502"/>
    <w:rsid w:val="00F83BCB"/>
    <w:rsid w:val="00F97902"/>
    <w:rsid w:val="00FA26BC"/>
    <w:rsid w:val="00FC0040"/>
    <w:rsid w:val="00FC6597"/>
    <w:rsid w:val="00FD047D"/>
    <w:rsid w:val="00FD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DE7F2"/>
  <w15:chartTrackingRefBased/>
  <w15:docId w15:val="{A1CC127A-C795-4B6D-B4C9-413AFD5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0F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0F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0F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0F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0F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0F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0F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0F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0F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0F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0F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0F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0F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0F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0F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0F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0F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0F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0F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0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0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A1"/>
    <w:pPr>
      <w:spacing w:before="160" w:after="160"/>
      <w:jc w:val="center"/>
    </w:pPr>
    <w:rPr>
      <w:i/>
      <w:iCs/>
      <w:color w:val="404040" w:themeColor="text1" w:themeTint="BF"/>
    </w:rPr>
  </w:style>
  <w:style w:type="character" w:customStyle="1" w:styleId="a8">
    <w:name w:val="引用文 (文字)"/>
    <w:basedOn w:val="a0"/>
    <w:link w:val="a7"/>
    <w:uiPriority w:val="29"/>
    <w:rsid w:val="00220FA1"/>
    <w:rPr>
      <w:i/>
      <w:iCs/>
      <w:color w:val="404040" w:themeColor="text1" w:themeTint="BF"/>
    </w:rPr>
  </w:style>
  <w:style w:type="paragraph" w:styleId="a9">
    <w:name w:val="List Paragraph"/>
    <w:basedOn w:val="a"/>
    <w:uiPriority w:val="34"/>
    <w:qFormat/>
    <w:rsid w:val="00220FA1"/>
    <w:pPr>
      <w:ind w:left="720"/>
      <w:contextualSpacing/>
    </w:pPr>
  </w:style>
  <w:style w:type="character" w:styleId="21">
    <w:name w:val="Intense Emphasis"/>
    <w:basedOn w:val="a0"/>
    <w:uiPriority w:val="21"/>
    <w:qFormat/>
    <w:rsid w:val="00220FA1"/>
    <w:rPr>
      <w:i/>
      <w:iCs/>
      <w:color w:val="0F4761" w:themeColor="accent1" w:themeShade="BF"/>
    </w:rPr>
  </w:style>
  <w:style w:type="paragraph" w:styleId="22">
    <w:name w:val="Intense Quote"/>
    <w:basedOn w:val="a"/>
    <w:next w:val="a"/>
    <w:link w:val="23"/>
    <w:uiPriority w:val="30"/>
    <w:qFormat/>
    <w:rsid w:val="00220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0FA1"/>
    <w:rPr>
      <w:i/>
      <w:iCs/>
      <w:color w:val="0F4761" w:themeColor="accent1" w:themeShade="BF"/>
    </w:rPr>
  </w:style>
  <w:style w:type="character" w:styleId="24">
    <w:name w:val="Intense Reference"/>
    <w:basedOn w:val="a0"/>
    <w:uiPriority w:val="32"/>
    <w:qFormat/>
    <w:rsid w:val="00220FA1"/>
    <w:rPr>
      <w:b/>
      <w:bCs/>
      <w:smallCaps/>
      <w:color w:val="0F4761" w:themeColor="accent1" w:themeShade="BF"/>
      <w:spacing w:val="5"/>
    </w:rPr>
  </w:style>
  <w:style w:type="character" w:styleId="aa">
    <w:name w:val="Hyperlink"/>
    <w:basedOn w:val="a0"/>
    <w:uiPriority w:val="99"/>
    <w:semiHidden/>
    <w:unhideWhenUsed/>
    <w:rsid w:val="00220FA1"/>
    <w:rPr>
      <w:color w:val="0000FF"/>
      <w:u w:val="single"/>
    </w:rPr>
  </w:style>
  <w:style w:type="table" w:styleId="ab">
    <w:name w:val="Table Grid"/>
    <w:basedOn w:val="a1"/>
    <w:uiPriority w:val="39"/>
    <w:rsid w:val="001D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A729E"/>
    <w:pPr>
      <w:tabs>
        <w:tab w:val="center" w:pos="4252"/>
        <w:tab w:val="right" w:pos="8504"/>
      </w:tabs>
      <w:snapToGrid w:val="0"/>
    </w:pPr>
  </w:style>
  <w:style w:type="character" w:customStyle="1" w:styleId="ad">
    <w:name w:val="ヘッダー (文字)"/>
    <w:basedOn w:val="a0"/>
    <w:link w:val="ac"/>
    <w:uiPriority w:val="99"/>
    <w:rsid w:val="000A729E"/>
  </w:style>
  <w:style w:type="paragraph" w:styleId="ae">
    <w:name w:val="footer"/>
    <w:basedOn w:val="a"/>
    <w:link w:val="af"/>
    <w:uiPriority w:val="99"/>
    <w:unhideWhenUsed/>
    <w:rsid w:val="000A729E"/>
    <w:pPr>
      <w:tabs>
        <w:tab w:val="center" w:pos="4252"/>
        <w:tab w:val="right" w:pos="8504"/>
      </w:tabs>
      <w:snapToGrid w:val="0"/>
    </w:pPr>
  </w:style>
  <w:style w:type="character" w:customStyle="1" w:styleId="af">
    <w:name w:val="フッター (文字)"/>
    <w:basedOn w:val="a0"/>
    <w:link w:val="ae"/>
    <w:uiPriority w:val="99"/>
    <w:rsid w:val="000A729E"/>
  </w:style>
  <w:style w:type="paragraph" w:styleId="Web">
    <w:name w:val="Normal (Web)"/>
    <w:basedOn w:val="a"/>
    <w:uiPriority w:val="99"/>
    <w:semiHidden/>
    <w:unhideWhenUsed/>
    <w:rsid w:val="0027382D"/>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43046">
      <w:bodyDiv w:val="1"/>
      <w:marLeft w:val="0"/>
      <w:marRight w:val="0"/>
      <w:marTop w:val="0"/>
      <w:marBottom w:val="0"/>
      <w:divBdr>
        <w:top w:val="none" w:sz="0" w:space="0" w:color="auto"/>
        <w:left w:val="none" w:sz="0" w:space="0" w:color="auto"/>
        <w:bottom w:val="none" w:sz="0" w:space="0" w:color="auto"/>
        <w:right w:val="none" w:sz="0" w:space="0" w:color="auto"/>
      </w:divBdr>
    </w:div>
    <w:div w:id="1337658846">
      <w:bodyDiv w:val="1"/>
      <w:marLeft w:val="0"/>
      <w:marRight w:val="0"/>
      <w:marTop w:val="0"/>
      <w:marBottom w:val="0"/>
      <w:divBdr>
        <w:top w:val="none" w:sz="0" w:space="0" w:color="auto"/>
        <w:left w:val="none" w:sz="0" w:space="0" w:color="auto"/>
        <w:bottom w:val="none" w:sz="0" w:space="0" w:color="auto"/>
        <w:right w:val="none" w:sz="0" w:space="0" w:color="auto"/>
      </w:divBdr>
    </w:div>
    <w:div w:id="16192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C640FCFE25E524AB1D5A2E34B9B1E1C" ma:contentTypeVersion="14" ma:contentTypeDescription="新しいドキュメントを作成します。" ma:contentTypeScope="" ma:versionID="bef1704859ea984da7510f9ad2608133">
  <xsd:schema xmlns:xsd="http://www.w3.org/2001/XMLSchema" xmlns:xs="http://www.w3.org/2001/XMLSchema" xmlns:p="http://schemas.microsoft.com/office/2006/metadata/properties" xmlns:ns2="c56852f5-3e7c-4b6a-9186-e9b239ed0a95" xmlns:ns3="d757c983-18eb-49c0-9181-a7191f5c93b6" targetNamespace="http://schemas.microsoft.com/office/2006/metadata/properties" ma:root="true" ma:fieldsID="584b2db10b41ac199dbafeda2ccfbed7" ns2:_="" ns3:_="">
    <xsd:import namespace="c56852f5-3e7c-4b6a-9186-e9b239ed0a95"/>
    <xsd:import namespace="d757c983-18eb-49c0-9181-a7191f5c9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52f5-3e7c-4b6a-9186-e9b239ed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91556e0-80cb-462f-8214-6a8e0b3c23c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7c983-18eb-49c0-9181-a7191f5c93b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6a595f58-b1b6-446c-89b1-68dceace04e5}" ma:internalName="TaxCatchAll" ma:showField="CatchAllData" ma:web="d757c983-18eb-49c0-9181-a7191f5c9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8C4B2-5B1D-465A-AE97-BB1F2E201117}">
  <ds:schemaRefs>
    <ds:schemaRef ds:uri="http://schemas.openxmlformats.org/officeDocument/2006/bibliography"/>
  </ds:schemaRefs>
</ds:datastoreItem>
</file>

<file path=customXml/itemProps2.xml><?xml version="1.0" encoding="utf-8"?>
<ds:datastoreItem xmlns:ds="http://schemas.openxmlformats.org/officeDocument/2006/customXml" ds:itemID="{8CBE1474-5809-4460-9D6A-39454CE5A1D3}"/>
</file>

<file path=customXml/itemProps3.xml><?xml version="1.0" encoding="utf-8"?>
<ds:datastoreItem xmlns:ds="http://schemas.openxmlformats.org/officeDocument/2006/customXml" ds:itemID="{F0981D98-9B03-41FB-97C4-EA9C75E208E8}"/>
</file>

<file path=docProps/app.xml><?xml version="1.0" encoding="utf-8"?>
<Properties xmlns="http://schemas.openxmlformats.org/officeDocument/2006/extended-properties" xmlns:vt="http://schemas.openxmlformats.org/officeDocument/2006/docPropsVTypes">
  <Template>Normal</Template>
  <TotalTime>4</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一樹</dc:creator>
  <cp:keywords/>
  <dc:description/>
  <cp:lastModifiedBy>野月 貴紀</cp:lastModifiedBy>
  <cp:revision>5</cp:revision>
  <cp:lastPrinted>2024-07-10T04:01:00Z</cp:lastPrinted>
  <dcterms:created xsi:type="dcterms:W3CDTF">2024-07-23T07:09:00Z</dcterms:created>
  <dcterms:modified xsi:type="dcterms:W3CDTF">2024-08-05T00:57:00Z</dcterms:modified>
</cp:coreProperties>
</file>